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C2" w:rsidRPr="00F874C2" w:rsidRDefault="00F874C2" w:rsidP="00F874C2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253942"/>
          <w:kern w:val="36"/>
          <w:sz w:val="48"/>
          <w:szCs w:val="48"/>
          <w:lang w:eastAsia="ru-RU"/>
        </w:rPr>
      </w:pPr>
      <w:bookmarkStart w:id="0" w:name="_GoBack"/>
      <w:r w:rsidRPr="00F874C2">
        <w:rPr>
          <w:rFonts w:ascii="Arial" w:eastAsia="Times New Roman" w:hAnsi="Arial" w:cs="Arial"/>
          <w:color w:val="253942"/>
          <w:kern w:val="36"/>
          <w:sz w:val="48"/>
          <w:szCs w:val="48"/>
          <w:lang w:eastAsia="ru-RU"/>
        </w:rPr>
        <w:t>Инженер по защите информации</w:t>
      </w:r>
    </w:p>
    <w:bookmarkEnd w:id="0"/>
    <w:p w:rsidR="00F874C2" w:rsidRPr="00F874C2" w:rsidRDefault="00F874C2" w:rsidP="00F8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942"/>
          <w:sz w:val="24"/>
          <w:szCs w:val="24"/>
          <w:lang w:eastAsia="ru-RU"/>
        </w:rPr>
      </w:pPr>
      <w:proofErr w:type="spellStart"/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Ростов</w:t>
      </w:r>
      <w:proofErr w:type="spellEnd"/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-на-Дону, ул. Большая Садовая</w:t>
      </w:r>
    </w:p>
    <w:p w:rsidR="00F874C2" w:rsidRDefault="00F874C2" w:rsidP="00F8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942"/>
          <w:sz w:val="24"/>
          <w:szCs w:val="24"/>
          <w:lang w:eastAsia="ru-RU"/>
        </w:rPr>
      </w:pPr>
    </w:p>
    <w:p w:rsidR="00F874C2" w:rsidRPr="00F874C2" w:rsidRDefault="00F874C2" w:rsidP="00F8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942"/>
          <w:sz w:val="24"/>
          <w:szCs w:val="24"/>
          <w:lang w:eastAsia="ru-RU"/>
        </w:rPr>
      </w:pPr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Полная занятость, на территории работодателя</w:t>
      </w:r>
    </w:p>
    <w:p w:rsidR="00F874C2" w:rsidRPr="00F874C2" w:rsidRDefault="00F874C2" w:rsidP="00F8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942"/>
          <w:sz w:val="24"/>
          <w:szCs w:val="24"/>
          <w:lang w:eastAsia="ru-RU"/>
        </w:rPr>
      </w:pPr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14 300 — 39 000 ₽</w:t>
      </w:r>
    </w:p>
    <w:p w:rsidR="00F874C2" w:rsidRPr="00F874C2" w:rsidRDefault="00F874C2" w:rsidP="00F874C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53942"/>
          <w:sz w:val="36"/>
          <w:szCs w:val="36"/>
          <w:lang w:eastAsia="ru-RU"/>
        </w:rPr>
      </w:pPr>
      <w:r w:rsidRPr="00F874C2">
        <w:rPr>
          <w:rFonts w:ascii="Arial" w:eastAsia="Times New Roman" w:hAnsi="Arial" w:cs="Arial"/>
          <w:color w:val="253942"/>
          <w:sz w:val="36"/>
          <w:szCs w:val="36"/>
          <w:lang w:eastAsia="ru-RU"/>
        </w:rPr>
        <w:t>Обязанности:</w:t>
      </w:r>
    </w:p>
    <w:p w:rsidR="00F874C2" w:rsidRPr="00F874C2" w:rsidRDefault="00F874C2" w:rsidP="00F8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942"/>
          <w:sz w:val="24"/>
          <w:szCs w:val="24"/>
          <w:lang w:eastAsia="ru-RU"/>
        </w:rPr>
      </w:pPr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Комплекс работ по формированию объектов информатизации, контроль выполнения требований по защите информации, обучение персонала, формирование предложений по повышению качества проводимых мероприятий.</w:t>
      </w:r>
    </w:p>
    <w:p w:rsidR="00F874C2" w:rsidRPr="00F874C2" w:rsidRDefault="00F874C2" w:rsidP="00F874C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53942"/>
          <w:sz w:val="36"/>
          <w:szCs w:val="36"/>
          <w:lang w:eastAsia="ru-RU"/>
        </w:rPr>
      </w:pPr>
      <w:r w:rsidRPr="00F874C2">
        <w:rPr>
          <w:rFonts w:ascii="Arial" w:eastAsia="Times New Roman" w:hAnsi="Arial" w:cs="Arial"/>
          <w:color w:val="253942"/>
          <w:sz w:val="36"/>
          <w:szCs w:val="36"/>
          <w:lang w:eastAsia="ru-RU"/>
        </w:rPr>
        <w:t>Требования:</w:t>
      </w:r>
    </w:p>
    <w:p w:rsidR="00F874C2" w:rsidRDefault="00F874C2" w:rsidP="00F8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942"/>
          <w:sz w:val="24"/>
          <w:szCs w:val="24"/>
          <w:lang w:eastAsia="ru-RU"/>
        </w:rPr>
      </w:pPr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 xml:space="preserve">Наличие высшего технического образования. Служба в ВС РФ или военная кафедра - одно из необходимых условий для дальнейшего рассмотрения Вашей кандидатуры. Есть ограничения по возрасту к кандидатам (ограничены законодательно). Хорошее физическое развитие, морально-психологическая устойчивость, отсутствие судимости и проблем с правоохранительными органами, желание развиваться и способность к быстрому обучению повышает шансы трудоустройства. Уверенное владение ПК (железо + ПО), опыт работы со специализированным программным продуктом желательно, знание иностранного языка (англ.) достаточно со словарем. </w:t>
      </w:r>
    </w:p>
    <w:p w:rsidR="00F874C2" w:rsidRPr="00F874C2" w:rsidRDefault="00F874C2" w:rsidP="00F87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* ВНИМАНИЕ! Все резюме, в которых не указаны данные о статусе "военнообязанного" будут рассмотрены в самую крайнюю очередь. ПОЖАЛУЙСТА будьте внимательны при прочтении условий работы и требований к соискателю данной ВАКАНСИИ. Все вопросы просьба присылать в электронном виде.</w:t>
      </w:r>
    </w:p>
    <w:p w:rsidR="00F874C2" w:rsidRPr="00F874C2" w:rsidRDefault="00F874C2" w:rsidP="00F87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• Английский язык (базовый)</w:t>
      </w:r>
    </w:p>
    <w:p w:rsidR="00F874C2" w:rsidRPr="00F874C2" w:rsidRDefault="00F874C2" w:rsidP="00F874C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53942"/>
          <w:sz w:val="36"/>
          <w:szCs w:val="36"/>
          <w:lang w:eastAsia="ru-RU"/>
        </w:rPr>
      </w:pPr>
      <w:r w:rsidRPr="00F874C2">
        <w:rPr>
          <w:rFonts w:ascii="Arial" w:eastAsia="Times New Roman" w:hAnsi="Arial" w:cs="Arial"/>
          <w:color w:val="253942"/>
          <w:sz w:val="36"/>
          <w:szCs w:val="36"/>
          <w:lang w:eastAsia="ru-RU"/>
        </w:rPr>
        <w:t>Условия:</w:t>
      </w:r>
    </w:p>
    <w:p w:rsidR="00F874C2" w:rsidRPr="00F874C2" w:rsidRDefault="00F874C2" w:rsidP="00F8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942"/>
          <w:sz w:val="24"/>
          <w:szCs w:val="24"/>
          <w:lang w:eastAsia="ru-RU"/>
        </w:rPr>
      </w:pPr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 xml:space="preserve">ЗП на руки от 14300 во время стажировки, далее более 35000 и рост с годами. Государственная контрактная служба с соответствующими ограничениями и социальными гарантиями (карьерный рост, увеличенный отпуск и </w:t>
      </w:r>
      <w:proofErr w:type="gramStart"/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т.п.</w:t>
      </w:r>
      <w:proofErr w:type="gramEnd"/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). После стажировки и прохождения соответствующего обучения ЗП на руки около 35-37 тыс. Примерный период стажировки (3-6 мес.</w:t>
      </w:r>
      <w:proofErr w:type="gramStart"/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>) Далее</w:t>
      </w:r>
      <w:proofErr w:type="gramEnd"/>
      <w:r w:rsidRPr="00F874C2">
        <w:rPr>
          <w:rFonts w:ascii="Arial" w:eastAsia="Times New Roman" w:hAnsi="Arial" w:cs="Arial"/>
          <w:color w:val="253942"/>
          <w:sz w:val="24"/>
          <w:szCs w:val="24"/>
          <w:lang w:eastAsia="ru-RU"/>
        </w:rPr>
        <w:t xml:space="preserve"> больше с годами от выслуги и карьерного роста. Возможны командировки, но не часто, как правило, в пределах области.</w:t>
      </w:r>
    </w:p>
    <w:p w:rsidR="00F874C2" w:rsidRDefault="00F874C2"/>
    <w:p w:rsidR="00F874C2" w:rsidRPr="00F874C2" w:rsidRDefault="00F874C2" w:rsidP="00F874C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5394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53942"/>
          <w:sz w:val="36"/>
          <w:szCs w:val="36"/>
          <w:lang w:eastAsia="ru-RU"/>
        </w:rPr>
        <w:t>Ссылка на вакансию</w:t>
      </w:r>
      <w:r w:rsidRPr="00F874C2">
        <w:rPr>
          <w:rFonts w:ascii="Arial" w:eastAsia="Times New Roman" w:hAnsi="Arial" w:cs="Arial"/>
          <w:color w:val="253942"/>
          <w:sz w:val="36"/>
          <w:szCs w:val="36"/>
          <w:lang w:eastAsia="ru-RU"/>
        </w:rPr>
        <w:t>:</w:t>
      </w:r>
    </w:p>
    <w:p w:rsidR="00F874C2" w:rsidRDefault="00F874C2">
      <w:hyperlink r:id="rId5" w:history="1">
        <w:r w:rsidRPr="000146E5">
          <w:rPr>
            <w:rStyle w:val="a3"/>
          </w:rPr>
          <w:t>https://www.superjob.ru/vakansii/inzhener-po-zaschite-informacii-31871995.html</w:t>
        </w:r>
      </w:hyperlink>
    </w:p>
    <w:p w:rsidR="00F874C2" w:rsidRDefault="00F874C2"/>
    <w:sectPr w:rsidR="00F8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F49A0"/>
    <w:multiLevelType w:val="multilevel"/>
    <w:tmpl w:val="974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C2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E541"/>
  <w15:chartTrackingRefBased/>
  <w15:docId w15:val="{38DAFE67-6074-4CAD-B92D-7AAC7179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47">
                  <w:marLeft w:val="0"/>
                  <w:marRight w:val="24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0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71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erjob.ru/vakansii/inzhener-po-zaschite-informacii-318719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1</cp:revision>
  <dcterms:created xsi:type="dcterms:W3CDTF">2019-03-27T09:48:00Z</dcterms:created>
  <dcterms:modified xsi:type="dcterms:W3CDTF">2019-03-27T09:51:00Z</dcterms:modified>
</cp:coreProperties>
</file>